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B3" w:rsidRDefault="007C53B3" w:rsidP="007C53B3">
      <w:pPr>
        <w:spacing w:after="0"/>
        <w:ind w:firstLine="14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Výkonný výbor SsFZ (predseda Jozef Paršo)</w:t>
      </w:r>
    </w:p>
    <w:p w:rsidR="007C53B3" w:rsidRDefault="007C53B3" w:rsidP="007C53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VV SsFZ na svojom zasadnutí v dňoch 26.8.2021, okrem iných:</w:t>
      </w:r>
    </w:p>
    <w:p w:rsidR="007C53B3" w:rsidRDefault="007C53B3" w:rsidP="007C53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Zobral na vedomie</w:t>
      </w:r>
      <w:r>
        <w:rPr>
          <w:rFonts w:ascii="Arial" w:hAnsi="Arial" w:cs="Arial"/>
          <w:sz w:val="20"/>
          <w:szCs w:val="20"/>
        </w:rPr>
        <w:t>: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kontrolu uznesení VV, vykonanú predsedom SsFZ,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aktuálne informácie z rokovania orgánov SFZ a o pokračujúcej rekonštrukcii Domu futbalu, v podaní predsedu SsFZ,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sekretariátu SsFZ o výsledkoch hlasovania členov VV SsFZ formou hlasovania per rollam v ktorom schválili od posledného zasadnutia VV:</w:t>
      </w:r>
    </w:p>
    <w:p w:rsidR="007C53B3" w:rsidRDefault="007C53B3" w:rsidP="007C53B3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návr KR SsFZ zmeny v nominačných listinách R pre súťažný ročník 2021/2022</w:t>
      </w:r>
    </w:p>
    <w:p w:rsidR="007C53B3" w:rsidRDefault="007C53B3" w:rsidP="007C53B3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zloženie komisií a úsekov SsFZ pre súťažný ročník 2021/2022</w:t>
      </w:r>
    </w:p>
    <w:p w:rsidR="007C53B3" w:rsidRDefault="007C53B3" w:rsidP="007C53B3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rozdeleniesumy 10.000€ z projektu „Propagácia futbalu a prípravky“ v roku 2021 pre jednotlivé ObFZ v pôsobnosti SsFZ,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vedúceho sekretára o hospodárení SsFZ v I. polroku 2021,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predsedov riadiacich komisií ŠTK, KM a KŽF SsFZ o priebehu aktívov a príprave súťažného ročníka 2021/2022,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predsedov ŠTK a KM o rozbehu súťaží SsFZ a prvých kôl SP,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predsedu ŠTK o obhliadke ihrísk a stave futbalovej infraštruktúry u družstiev, ktoré postúpili do súťaží riadených SsFZ,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predsedu HK a vedúceho sekretára o platobnej disciplíne FK,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zástupcu KR SsFZ o priebehu letných  seminárov R a DZ.</w:t>
      </w:r>
    </w:p>
    <w:p w:rsidR="007C53B3" w:rsidRDefault="007C53B3" w:rsidP="007C53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Prerokoval:</w:t>
      </w:r>
    </w:p>
    <w:p w:rsidR="007C53B3" w:rsidRDefault="007C53B3" w:rsidP="007C53B3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prípravu Konferencie SsFZ – december 2021,</w:t>
      </w:r>
    </w:p>
    <w:p w:rsidR="007C53B3" w:rsidRDefault="007C53B3" w:rsidP="007C53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Schválil:</w:t>
      </w:r>
    </w:p>
    <w:p w:rsidR="007C53B3" w:rsidRDefault="007C53B3" w:rsidP="007C53B3">
      <w:pPr>
        <w:pStyle w:val="Nadpis1"/>
        <w:numPr>
          <w:ilvl w:val="0"/>
          <w:numId w:val="1"/>
        </w:numPr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Borisa Suju, ako kandidáta SsFZ za člena Volebnej komisie SFZ,</w:t>
      </w:r>
    </w:p>
    <w:p w:rsidR="007C53B3" w:rsidRDefault="007C53B3" w:rsidP="007C53B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KM SsFZ, na základe RS SsFZ 20218/2022 čl. V, bod 5. a) , v zmysle čl. XXIII, bod 3. , </w:t>
      </w:r>
      <w:r>
        <w:rPr>
          <w:rFonts w:ascii="Arial" w:hAnsi="Arial" w:cs="Arial"/>
          <w:b/>
          <w:sz w:val="20"/>
          <w:szCs w:val="20"/>
        </w:rPr>
        <w:t>poplatok</w:t>
      </w:r>
      <w:r>
        <w:rPr>
          <w:rFonts w:ascii="Arial" w:hAnsi="Arial" w:cs="Arial"/>
          <w:sz w:val="20"/>
          <w:szCs w:val="20"/>
        </w:rPr>
        <w:t xml:space="preserve"> vo výške </w:t>
      </w:r>
      <w:r>
        <w:rPr>
          <w:rFonts w:ascii="Arial" w:hAnsi="Arial" w:cs="Arial"/>
          <w:b/>
          <w:sz w:val="20"/>
          <w:szCs w:val="20"/>
        </w:rPr>
        <w:t>500 €</w:t>
      </w:r>
      <w:r>
        <w:rPr>
          <w:rFonts w:ascii="Arial" w:hAnsi="Arial" w:cs="Arial"/>
          <w:sz w:val="20"/>
          <w:szCs w:val="20"/>
        </w:rPr>
        <w:t>, pre ŠKM Liptovský Hrádok za odhlásenie družstva dorastu z V. ligy sk. B,</w:t>
      </w:r>
    </w:p>
    <w:p w:rsidR="007C53B3" w:rsidRDefault="007C53B3" w:rsidP="007C53B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príspevok vo výške 300 € na vydanie publikácie „Vyhne -  história športu“ z projektu „Pravidlá poskytovania finančných príspevkov z prostriedkov SsFZ na podporu vydávania publikácií venovaných vzniku a histórii činnosti futbalových klubov v mestách a obciach regiónu stredného Slovenska“</w:t>
      </w:r>
    </w:p>
    <w:p w:rsidR="007C0EB6" w:rsidRDefault="007C0EB6"/>
    <w:sectPr w:rsidR="007C0EB6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0247"/>
    <w:multiLevelType w:val="hybridMultilevel"/>
    <w:tmpl w:val="3EC44E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31C75"/>
    <w:multiLevelType w:val="hybridMultilevel"/>
    <w:tmpl w:val="24B8EFDC"/>
    <w:lvl w:ilvl="0" w:tplc="804A0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53B3"/>
    <w:rsid w:val="00093CF7"/>
    <w:rsid w:val="007C0EB6"/>
    <w:rsid w:val="007C5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53B3"/>
    <w:pPr>
      <w:spacing w:line="256" w:lineRule="auto"/>
    </w:pPr>
    <w:rPr>
      <w:rFonts w:ascii="Calibri" w:eastAsia="Calibri" w:hAnsi="Calibri" w:cs="Calibri"/>
      <w:i w:val="0"/>
      <w:iCs w:val="0"/>
      <w:color w:val="000000"/>
      <w:sz w:val="22"/>
      <w:szCs w:val="22"/>
      <w:lang w:val="en-US"/>
    </w:rPr>
  </w:style>
  <w:style w:type="paragraph" w:styleId="Nadpis1">
    <w:name w:val="heading 1"/>
    <w:next w:val="Normlny"/>
    <w:link w:val="Nadpis1Char"/>
    <w:uiPriority w:val="9"/>
    <w:qFormat/>
    <w:rsid w:val="007C53B3"/>
    <w:pPr>
      <w:keepNext/>
      <w:keepLines/>
      <w:spacing w:after="0" w:line="256" w:lineRule="auto"/>
      <w:ind w:left="130" w:hanging="10"/>
      <w:outlineLvl w:val="0"/>
    </w:pPr>
    <w:rPr>
      <w:rFonts w:eastAsia="Arial"/>
      <w:b/>
      <w:i w:val="0"/>
      <w:iCs w:val="0"/>
      <w:color w:val="000000"/>
      <w:sz w:val="24"/>
      <w:szCs w:val="22"/>
      <w:u w:val="single"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53B3"/>
    <w:rPr>
      <w:rFonts w:eastAsia="Arial"/>
      <w:b/>
      <w:i w:val="0"/>
      <w:iCs w:val="0"/>
      <w:color w:val="000000"/>
      <w:sz w:val="24"/>
      <w:szCs w:val="22"/>
      <w:u w:val="single" w:color="000000"/>
      <w:lang w:val="en-US"/>
    </w:rPr>
  </w:style>
  <w:style w:type="paragraph" w:styleId="Odsekzoznamu">
    <w:name w:val="List Paragraph"/>
    <w:basedOn w:val="Normlny"/>
    <w:uiPriority w:val="34"/>
    <w:qFormat/>
    <w:rsid w:val="007C53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1</cp:revision>
  <dcterms:created xsi:type="dcterms:W3CDTF">2021-09-03T12:48:00Z</dcterms:created>
  <dcterms:modified xsi:type="dcterms:W3CDTF">2021-09-03T12:48:00Z</dcterms:modified>
</cp:coreProperties>
</file>